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568"/>
        <w:gridCol w:w="710"/>
        <w:gridCol w:w="6960"/>
      </w:tblGrid>
      <w:tr w:rsidR="00C70C04" w:rsidRPr="0053734C">
        <w:trPr>
          <w:trHeight w:hRule="exact" w:val="277"/>
        </w:trPr>
        <w:tc>
          <w:tcPr>
            <w:tcW w:w="1135" w:type="dxa"/>
          </w:tcPr>
          <w:p w:rsidR="00C70C04" w:rsidRPr="0053734C" w:rsidRDefault="00C70C04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C70C04" w:rsidRPr="0053734C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C70C04" w:rsidRPr="0053734C" w:rsidRDefault="00C70C04">
            <w:r w:rsidRPr="0053734C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6.25pt;height:56.25pt;visibility:visible">
                  <v:imagedata r:id="rId5" o:title=""/>
                </v:shape>
              </w:pict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/>
        </w:tc>
      </w:tr>
      <w:tr w:rsidR="00C70C04" w:rsidRPr="0053734C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70C04" w:rsidRPr="0053734C" w:rsidRDefault="00C70C04"/>
        </w:tc>
        <w:tc>
          <w:tcPr>
            <w:tcW w:w="568" w:type="dxa"/>
          </w:tcPr>
          <w:p w:rsidR="00C70C04" w:rsidRPr="0053734C" w:rsidRDefault="00C70C04"/>
        </w:tc>
        <w:tc>
          <w:tcPr>
            <w:tcW w:w="710" w:type="dxa"/>
          </w:tcPr>
          <w:p w:rsidR="00C70C04" w:rsidRPr="0053734C" w:rsidRDefault="00C70C04"/>
        </w:tc>
        <w:tc>
          <w:tcPr>
            <w:tcW w:w="6947" w:type="dxa"/>
          </w:tcPr>
          <w:p w:rsidR="00C70C04" w:rsidRPr="0053734C" w:rsidRDefault="00C70C04"/>
        </w:tc>
      </w:tr>
      <w:tr w:rsidR="00C70C04" w:rsidRPr="0053734C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70C04" w:rsidRPr="0053734C" w:rsidRDefault="00C70C04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C70C04" w:rsidRPr="0053734C">
        <w:trPr>
          <w:trHeight w:hRule="exact" w:val="416"/>
        </w:trPr>
        <w:tc>
          <w:tcPr>
            <w:tcW w:w="1135" w:type="dxa"/>
          </w:tcPr>
          <w:p w:rsidR="00C70C04" w:rsidRPr="0053734C" w:rsidRDefault="00C70C04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/>
        </w:tc>
      </w:tr>
      <w:tr w:rsidR="00C70C04" w:rsidRPr="0053734C" w:rsidTr="00587814">
        <w:trPr>
          <w:trHeight w:hRule="exact" w:val="80"/>
        </w:trPr>
        <w:tc>
          <w:tcPr>
            <w:tcW w:w="1135" w:type="dxa"/>
          </w:tcPr>
          <w:p w:rsidR="00C70C04" w:rsidRPr="0053734C" w:rsidRDefault="00C70C04"/>
        </w:tc>
        <w:tc>
          <w:tcPr>
            <w:tcW w:w="568" w:type="dxa"/>
          </w:tcPr>
          <w:p w:rsidR="00C70C04" w:rsidRPr="0053734C" w:rsidRDefault="00C70C04"/>
        </w:tc>
        <w:tc>
          <w:tcPr>
            <w:tcW w:w="710" w:type="dxa"/>
          </w:tcPr>
          <w:p w:rsidR="00C70C04" w:rsidRPr="0053734C" w:rsidRDefault="00C70C04"/>
        </w:tc>
        <w:tc>
          <w:tcPr>
            <w:tcW w:w="6947" w:type="dxa"/>
          </w:tcPr>
          <w:p w:rsidR="00C70C04" w:rsidRPr="0053734C" w:rsidRDefault="00C70C04"/>
        </w:tc>
      </w:tr>
      <w:tr w:rsidR="00C70C04" w:rsidRPr="0053734C" w:rsidTr="00587814">
        <w:trPr>
          <w:trHeight w:hRule="exact" w:val="2236"/>
        </w:trPr>
        <w:tc>
          <w:tcPr>
            <w:tcW w:w="1135" w:type="dxa"/>
          </w:tcPr>
          <w:p w:rsidR="00C70C04" w:rsidRPr="0053734C" w:rsidRDefault="00C70C04"/>
        </w:tc>
        <w:tc>
          <w:tcPr>
            <w:tcW w:w="568" w:type="dxa"/>
          </w:tcPr>
          <w:p w:rsidR="00C70C04" w:rsidRPr="0053734C" w:rsidRDefault="00C70C04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 id="Рисунок 1" o:spid="_x0000_i1026" type="#_x0000_t75" style="width:233.25pt;height:107.25pt;visibility:visible">
                  <v:imagedata r:id="rId6" o:title=""/>
                </v:shape>
              </w:pict>
            </w:r>
          </w:p>
        </w:tc>
      </w:tr>
      <w:tr w:rsidR="00C70C04" w:rsidRPr="0053734C">
        <w:trPr>
          <w:trHeight w:hRule="exact" w:val="1250"/>
        </w:trPr>
        <w:tc>
          <w:tcPr>
            <w:tcW w:w="1135" w:type="dxa"/>
          </w:tcPr>
          <w:p w:rsidR="00C70C04" w:rsidRPr="0053734C" w:rsidRDefault="00C70C04"/>
        </w:tc>
        <w:tc>
          <w:tcPr>
            <w:tcW w:w="568" w:type="dxa"/>
          </w:tcPr>
          <w:p w:rsidR="00C70C04" w:rsidRPr="0053734C" w:rsidRDefault="00C70C04"/>
        </w:tc>
        <w:tc>
          <w:tcPr>
            <w:tcW w:w="710" w:type="dxa"/>
          </w:tcPr>
          <w:p w:rsidR="00C70C04" w:rsidRPr="0053734C" w:rsidRDefault="00C70C04"/>
        </w:tc>
        <w:tc>
          <w:tcPr>
            <w:tcW w:w="6947" w:type="dxa"/>
          </w:tcPr>
          <w:p w:rsidR="00C70C04" w:rsidRPr="0053734C" w:rsidRDefault="00C70C04"/>
        </w:tc>
      </w:tr>
      <w:tr w:rsidR="00C70C04" w:rsidRPr="0053734C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НИР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38"/>
        </w:trPr>
        <w:tc>
          <w:tcPr>
            <w:tcW w:w="1135" w:type="dxa"/>
          </w:tcPr>
          <w:p w:rsidR="00C70C04" w:rsidRPr="0053734C" w:rsidRDefault="00C70C04"/>
        </w:tc>
        <w:tc>
          <w:tcPr>
            <w:tcW w:w="568" w:type="dxa"/>
          </w:tcPr>
          <w:p w:rsidR="00C70C04" w:rsidRPr="0053734C" w:rsidRDefault="00C70C04"/>
        </w:tc>
        <w:tc>
          <w:tcPr>
            <w:tcW w:w="710" w:type="dxa"/>
          </w:tcPr>
          <w:p w:rsidR="00C70C04" w:rsidRPr="0053734C" w:rsidRDefault="00C70C04"/>
        </w:tc>
        <w:tc>
          <w:tcPr>
            <w:tcW w:w="6947" w:type="dxa"/>
          </w:tcPr>
          <w:p w:rsidR="00C70C04" w:rsidRPr="0053734C" w:rsidRDefault="00C70C04"/>
        </w:tc>
      </w:tr>
      <w:tr w:rsidR="00C70C04" w:rsidRPr="0053734C">
        <w:trPr>
          <w:trHeight w:hRule="exact" w:val="65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3734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ПРОИЗВОДСТВЕННАЯ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38"/>
        </w:trPr>
        <w:tc>
          <w:tcPr>
            <w:tcW w:w="1135" w:type="dxa"/>
          </w:tcPr>
          <w:p w:rsidR="00C70C04" w:rsidRPr="0053734C" w:rsidRDefault="00C70C04"/>
        </w:tc>
        <w:tc>
          <w:tcPr>
            <w:tcW w:w="568" w:type="dxa"/>
          </w:tcPr>
          <w:p w:rsidR="00C70C04" w:rsidRPr="0053734C" w:rsidRDefault="00C70C04"/>
        </w:tc>
        <w:tc>
          <w:tcPr>
            <w:tcW w:w="710" w:type="dxa"/>
          </w:tcPr>
          <w:p w:rsidR="00C70C04" w:rsidRPr="0053734C" w:rsidRDefault="00C70C04"/>
        </w:tc>
        <w:tc>
          <w:tcPr>
            <w:tcW w:w="6947" w:type="dxa"/>
          </w:tcPr>
          <w:p w:rsidR="00C70C04" w:rsidRPr="0053734C" w:rsidRDefault="00C70C04"/>
        </w:tc>
      </w:tr>
      <w:tr w:rsidR="00C70C04" w:rsidRPr="0053734C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09.04.01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82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277"/>
        </w:trPr>
        <w:tc>
          <w:tcPr>
            <w:tcW w:w="1135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магистратура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389"/>
        </w:trPr>
        <w:tc>
          <w:tcPr>
            <w:tcW w:w="1135" w:type="dxa"/>
          </w:tcPr>
          <w:p w:rsidR="00C70C04" w:rsidRPr="0053734C" w:rsidRDefault="00C70C04"/>
        </w:tc>
        <w:tc>
          <w:tcPr>
            <w:tcW w:w="568" w:type="dxa"/>
          </w:tcPr>
          <w:p w:rsidR="00C70C04" w:rsidRPr="0053734C" w:rsidRDefault="00C70C04"/>
        </w:tc>
        <w:tc>
          <w:tcPr>
            <w:tcW w:w="710" w:type="dxa"/>
          </w:tcPr>
          <w:p w:rsidR="00C70C04" w:rsidRPr="0053734C" w:rsidRDefault="00C70C04"/>
        </w:tc>
        <w:tc>
          <w:tcPr>
            <w:tcW w:w="6947" w:type="dxa"/>
          </w:tcPr>
          <w:p w:rsidR="00C70C04" w:rsidRPr="0053734C" w:rsidRDefault="00C70C04"/>
        </w:tc>
      </w:tr>
      <w:tr w:rsidR="00C70C04" w:rsidRPr="0053734C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53734C"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148"/>
        </w:trPr>
        <w:tc>
          <w:tcPr>
            <w:tcW w:w="1135" w:type="dxa"/>
          </w:tcPr>
          <w:p w:rsidR="00C70C04" w:rsidRPr="0053734C" w:rsidRDefault="00C70C04"/>
        </w:tc>
        <w:tc>
          <w:tcPr>
            <w:tcW w:w="568" w:type="dxa"/>
          </w:tcPr>
          <w:p w:rsidR="00C70C04" w:rsidRPr="0053734C" w:rsidRDefault="00C70C04"/>
        </w:tc>
        <w:tc>
          <w:tcPr>
            <w:tcW w:w="710" w:type="dxa"/>
          </w:tcPr>
          <w:p w:rsidR="00C70C04" w:rsidRPr="0053734C" w:rsidRDefault="00C70C04"/>
        </w:tc>
        <w:tc>
          <w:tcPr>
            <w:tcW w:w="6947" w:type="dxa"/>
          </w:tcPr>
          <w:p w:rsidR="00C70C04" w:rsidRPr="0053734C" w:rsidRDefault="00C70C04"/>
        </w:tc>
      </w:tr>
      <w:tr w:rsidR="00C70C04" w:rsidRPr="0053734C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Институт/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r w:rsidRPr="0053734C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138"/>
        </w:trPr>
        <w:tc>
          <w:tcPr>
            <w:tcW w:w="1135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</w:tr>
      <w:tr w:rsidR="00C70C04" w:rsidRPr="0053734C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r w:rsidRPr="0053734C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38"/>
        </w:trPr>
        <w:tc>
          <w:tcPr>
            <w:tcW w:w="1135" w:type="dxa"/>
          </w:tcPr>
          <w:p w:rsidR="00C70C04" w:rsidRPr="0053734C" w:rsidRDefault="00C70C04"/>
        </w:tc>
        <w:tc>
          <w:tcPr>
            <w:tcW w:w="568" w:type="dxa"/>
          </w:tcPr>
          <w:p w:rsidR="00C70C04" w:rsidRPr="0053734C" w:rsidRDefault="00C70C04"/>
        </w:tc>
        <w:tc>
          <w:tcPr>
            <w:tcW w:w="710" w:type="dxa"/>
          </w:tcPr>
          <w:p w:rsidR="00C70C04" w:rsidRPr="0053734C" w:rsidRDefault="00C70C04"/>
        </w:tc>
        <w:tc>
          <w:tcPr>
            <w:tcW w:w="6947" w:type="dxa"/>
          </w:tcPr>
          <w:p w:rsidR="00C70C04" w:rsidRPr="0053734C" w:rsidRDefault="00C70C04"/>
        </w:tc>
      </w:tr>
      <w:tr w:rsidR="00C70C04" w:rsidRPr="0053734C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r w:rsidRPr="0053734C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922"/>
        </w:trPr>
        <w:tc>
          <w:tcPr>
            <w:tcW w:w="1135" w:type="dxa"/>
          </w:tcPr>
          <w:p w:rsidR="00C70C04" w:rsidRPr="0053734C" w:rsidRDefault="00C70C04"/>
        </w:tc>
        <w:tc>
          <w:tcPr>
            <w:tcW w:w="568" w:type="dxa"/>
          </w:tcPr>
          <w:p w:rsidR="00C70C04" w:rsidRPr="0053734C" w:rsidRDefault="00C70C04"/>
        </w:tc>
        <w:tc>
          <w:tcPr>
            <w:tcW w:w="710" w:type="dxa"/>
          </w:tcPr>
          <w:p w:rsidR="00C70C04" w:rsidRPr="0053734C" w:rsidRDefault="00C70C04"/>
        </w:tc>
        <w:tc>
          <w:tcPr>
            <w:tcW w:w="6947" w:type="dxa"/>
          </w:tcPr>
          <w:p w:rsidR="00C70C04" w:rsidRPr="0053734C" w:rsidRDefault="00C70C04"/>
        </w:tc>
      </w:tr>
      <w:tr w:rsidR="00C70C04" w:rsidRPr="0053734C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r w:rsidRPr="0053734C"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Pr="0053734C">
              <w:t xml:space="preserve"> </w:t>
            </w:r>
          </w:p>
        </w:tc>
      </w:tr>
    </w:tbl>
    <w:p w:rsidR="00C70C04" w:rsidRDefault="00C70C04">
      <w:pPr>
        <w:rPr>
          <w:sz w:val="2"/>
        </w:rPr>
      </w:pPr>
      <w:r>
        <w:br w:type="page"/>
      </w:r>
    </w:p>
    <w:p w:rsidR="00C70C04" w:rsidRPr="00587814" w:rsidRDefault="00C70C04">
      <w:pPr>
        <w:rPr>
          <w:sz w:val="2"/>
          <w:lang w:val="ru-RU"/>
        </w:rPr>
      </w:pPr>
      <w:r w:rsidRPr="0053734C">
        <w:rPr>
          <w:noProof/>
          <w:lang w:val="ru-RU" w:eastAsia="ru-RU"/>
        </w:rPr>
        <w:pict>
          <v:shape id="Рисунок 14" o:spid="_x0000_i1027" type="#_x0000_t75" style="width:433.5pt;height:361.5pt;visibility:visible">
            <v:imagedata r:id="rId7" o:title="" cropbottom="41878f" cropright="31778f"/>
          </v:shape>
        </w:pict>
      </w:r>
      <w:r w:rsidRPr="00587814">
        <w:rPr>
          <w:lang w:val="ru-RU"/>
        </w:rPr>
        <w:br w:type="page"/>
      </w:r>
    </w:p>
    <w:p w:rsidR="00C70C04" w:rsidRPr="00587814" w:rsidRDefault="00C70C04">
      <w:pPr>
        <w:rPr>
          <w:sz w:val="2"/>
          <w:lang w:val="ru-RU"/>
        </w:rPr>
      </w:pPr>
      <w:r w:rsidRPr="0053734C">
        <w:rPr>
          <w:noProof/>
          <w:lang w:val="ru-RU" w:eastAsia="ru-RU"/>
        </w:rPr>
        <w:pict>
          <v:shape id="_x0000_i1028" type="#_x0000_t75" style="width:459pt;height:490.5pt;visibility:visible">
            <v:imagedata r:id="rId8" o:title="" croptop="3100f" cropbottom="27750f" cropleft="5124f" cropright="6366f"/>
          </v:shape>
        </w:pict>
      </w:r>
      <w:r w:rsidRPr="005878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практики/НИР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«Производственная-научно-исследовательская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инновационно-научной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практики/НИР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t xml:space="preserve"> </w:t>
            </w:r>
          </w:p>
        </w:tc>
      </w:tr>
      <w:tr w:rsidR="00C70C04" w:rsidRPr="0053734C">
        <w:trPr>
          <w:trHeight w:hRule="exact" w:val="138"/>
        </w:trPr>
        <w:tc>
          <w:tcPr>
            <w:tcW w:w="1985" w:type="dxa"/>
          </w:tcPr>
          <w:p w:rsidR="00C70C04" w:rsidRPr="0053734C" w:rsidRDefault="00C70C04"/>
        </w:tc>
        <w:tc>
          <w:tcPr>
            <w:tcW w:w="7372" w:type="dxa"/>
          </w:tcPr>
          <w:p w:rsidR="00C70C04" w:rsidRPr="0053734C" w:rsidRDefault="00C70C04"/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производственной-научно-исследовательской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научно-организационной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школы;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школы;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статей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докладов;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собственности;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поиска;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ЭВМ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ФИПС;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научно-инновационной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(проектно-технологическая)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Производственная-преддипломная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(проектно-технологическая)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138"/>
        </w:trPr>
        <w:tc>
          <w:tcPr>
            <w:tcW w:w="1985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Способ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практики: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дискретно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38"/>
        </w:trPr>
        <w:tc>
          <w:tcPr>
            <w:tcW w:w="1985" w:type="dxa"/>
          </w:tcPr>
          <w:p w:rsidR="00C70C04" w:rsidRPr="0053734C" w:rsidRDefault="00C70C04"/>
        </w:tc>
        <w:tc>
          <w:tcPr>
            <w:tcW w:w="7372" w:type="dxa"/>
          </w:tcPr>
          <w:p w:rsidR="00C70C04" w:rsidRPr="0053734C" w:rsidRDefault="00C70C04"/>
        </w:tc>
      </w:tr>
      <w:tr w:rsidR="00C70C04" w:rsidRPr="0053734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Код индикатора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C70C04" w:rsidRPr="0053734C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 Способен применять на практике новые научные принципы и методы исследований;</w:t>
            </w:r>
          </w:p>
        </w:tc>
      </w:tr>
      <w:tr w:rsidR="00C70C04" w:rsidRPr="0053734C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rPr>
                <w:lang w:val="ru-RU"/>
              </w:rPr>
            </w:pPr>
          </w:p>
        </w:tc>
      </w:tr>
      <w:tr w:rsidR="00C70C04" w:rsidRPr="0053734C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ОПК-4.1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Применяет новые научные принципы и методы исследования для решения профессиональных задач, оценивает новизну полученных результатов</w:t>
            </w:r>
          </w:p>
        </w:tc>
      </w:tr>
    </w:tbl>
    <w:p w:rsidR="00C70C04" w:rsidRPr="00587814" w:rsidRDefault="00C70C04">
      <w:pPr>
        <w:rPr>
          <w:sz w:val="2"/>
          <w:lang w:val="ru-RU"/>
        </w:rPr>
      </w:pPr>
      <w:r w:rsidRPr="005878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2"/>
        <w:gridCol w:w="2706"/>
        <w:gridCol w:w="582"/>
        <w:gridCol w:w="2848"/>
        <w:gridCol w:w="1513"/>
        <w:gridCol w:w="1193"/>
      </w:tblGrid>
      <w:tr w:rsidR="00C70C04" w:rsidRPr="0053734C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 w:rsidTr="00B06C21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396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7,5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376,8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 w:rsidP="00B06C21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53734C">
              <w:rPr>
                <w:bCs/>
                <w:color w:val="000000"/>
                <w:lang w:val="ru-RU"/>
              </w:rPr>
              <w:t xml:space="preserve">–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форме практической подготовки – 396 часов.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</w:tr>
      <w:tr w:rsidR="00C70C04" w:rsidRPr="0053734C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№</w:t>
            </w:r>
            <w:r w:rsidRPr="0053734C"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п/п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3734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5373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дополнительной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библиотеками.</w:t>
            </w:r>
            <w:r w:rsidRPr="0053734C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исследования: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тематикой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вычислительной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программирования: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Подбор,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описание,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экспертная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сайтов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Интернет.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вычислительной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техники: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Подбор,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описание,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экспертная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сайтов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Интернет.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Выполнение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научно-исследовательской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работы.</w:t>
            </w:r>
            <w:r w:rsidRPr="0053734C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/>
        </w:tc>
      </w:tr>
      <w:tr w:rsidR="00C70C04" w:rsidRPr="0053734C">
        <w:trPr>
          <w:trHeight w:hRule="exact" w:val="14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</w:tbl>
    <w:p w:rsidR="00C70C04" w:rsidRDefault="00C70C04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1"/>
        <w:gridCol w:w="2706"/>
        <w:gridCol w:w="582"/>
        <w:gridCol w:w="2849"/>
        <w:gridCol w:w="2706"/>
      </w:tblGrid>
      <w:tr w:rsidR="00C70C04" w:rsidRPr="0053734C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373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rPr>
                <w:lang w:val="ru-RU"/>
              </w:rPr>
            </w:pPr>
          </w:p>
        </w:tc>
      </w:tr>
      <w:tr w:rsidR="00C70C04" w:rsidRPr="0053734C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Публичная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Выполнение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научно-исследовательской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работы.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Производственная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магистерской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диссертации: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Выполнение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научно-исследовательской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работы.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Научно-исследовательская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Публичная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Выполнение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научно-исследовательской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работы.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Спецсеминар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представлению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(спецсеминар):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Выступление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докладом.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53734C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Спецсеминар</w:t>
            </w:r>
            <w:r w:rsidRPr="0053734C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53734C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Семинары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привлечением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ведущих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специалистов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(спецсеминар):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библиотеками.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53734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3734C">
              <w:rPr>
                <w:rFonts w:ascii="Times New Roman" w:hAnsi="Times New Roman"/>
                <w:color w:val="000000"/>
                <w:sz w:val="19"/>
                <w:szCs w:val="19"/>
              </w:rPr>
              <w:t>ОПК-4.1</w:t>
            </w:r>
            <w:r w:rsidRPr="0053734C">
              <w:t xml:space="preserve"> </w:t>
            </w:r>
          </w:p>
        </w:tc>
      </w:tr>
    </w:tbl>
    <w:p w:rsidR="00C70C04" w:rsidRDefault="00C70C04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"/>
        <w:gridCol w:w="1999"/>
        <w:gridCol w:w="3700"/>
        <w:gridCol w:w="3133"/>
      </w:tblGrid>
      <w:tr w:rsidR="00C70C04" w:rsidRPr="0053734C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53734C"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53734C">
              <w:t xml:space="preserve"> </w:t>
            </w:r>
          </w:p>
        </w:tc>
      </w:tr>
      <w:tr w:rsidR="00C70C04" w:rsidRPr="0053734C">
        <w:trPr>
          <w:trHeight w:hRule="exact" w:val="138"/>
        </w:trPr>
        <w:tc>
          <w:tcPr>
            <w:tcW w:w="568" w:type="dxa"/>
          </w:tcPr>
          <w:p w:rsidR="00C70C04" w:rsidRPr="0053734C" w:rsidRDefault="00C70C04"/>
        </w:tc>
        <w:tc>
          <w:tcPr>
            <w:tcW w:w="1985" w:type="dxa"/>
          </w:tcPr>
          <w:p w:rsidR="00C70C04" w:rsidRPr="0053734C" w:rsidRDefault="00C70C04"/>
        </w:tc>
        <w:tc>
          <w:tcPr>
            <w:tcW w:w="3686" w:type="dxa"/>
          </w:tcPr>
          <w:p w:rsidR="00C70C04" w:rsidRPr="0053734C" w:rsidRDefault="00C70C04"/>
        </w:tc>
        <w:tc>
          <w:tcPr>
            <w:tcW w:w="3120" w:type="dxa"/>
          </w:tcPr>
          <w:p w:rsidR="00C70C04" w:rsidRPr="0053734C" w:rsidRDefault="00C70C04"/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C70C04" w:rsidRPr="0053734C" w:rsidTr="00421B80">
        <w:trPr>
          <w:trHeight w:hRule="exact" w:val="2571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7093C" w:rsidRDefault="00C70C04" w:rsidP="00421B8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Логунова, О.С. Организация практик у студентов направления «Информатика и вычислительная техника» / О.С. Логунова, М.М. Гладышева, Ю.Б. Кухта, Л.Г. Егорова, М.В. Зарецкий. – Магнитогорск: Изд-во Магнитогорск. гос. техн. ун-та им.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Г.И. Носова, 2018. – 85 с.</w:t>
            </w:r>
          </w:p>
          <w:p w:rsidR="00C70C04" w:rsidRPr="00421B80" w:rsidRDefault="00C70C04" w:rsidP="00421B80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 в менеджменте [Электронный ресурс] : Учебное пособие / В.И. Карпузова, Э.Н. Скрипченко, К.В. Чернышева, Н.В. Карпузова. – 2-е издание, доп. – М. : Вузовский учебник: НИЦ Инфра-М, 2014. – 301 с. – Режим доступа: </w:t>
            </w:r>
            <w:hyperlink r:id="rId9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=410374</w:t>
              </w:r>
            </w:hyperlink>
            <w:r w:rsidRPr="00421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421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978-5-9558-0315-9.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70C04" w:rsidRPr="0053734C">
        <w:trPr>
          <w:trHeight w:hRule="exact" w:val="138"/>
        </w:trPr>
        <w:tc>
          <w:tcPr>
            <w:tcW w:w="568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C70C04" w:rsidRPr="0053734C" w:rsidTr="00421B80">
        <w:trPr>
          <w:trHeight w:hRule="exact" w:val="270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421B80" w:rsidRDefault="00C70C04" w:rsidP="00421B8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системы [Электронный ресурс] : Учебное пособие / О.Л. Голицына, Н.В. Максимов, И.И. Попов. – 2-е изд. – М. : ИД Форум: НИЦ Инфра-М, 2014. – 448 с. – Режим доступа: </w:t>
            </w:r>
            <w:hyperlink r:id="rId10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=435900</w:t>
              </w:r>
            </w:hyperlink>
            <w:r w:rsidRPr="00421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421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C70C04" w:rsidRPr="00421B80" w:rsidRDefault="00C70C04" w:rsidP="00421B8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построения автоматизированных информационных систем [Электронный ресурс] : Учебник / В.А. Гвоздева, И.Ю. Лаврентьева. – М. : ИД Форум: НИЦ Инфра-М, 2013. – 320 с. – Режим доступа: </w:t>
            </w:r>
            <w:hyperlink r:id="rId11" w:history="1"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znanium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bookread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php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5709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book</w:t>
              </w:r>
              <w:r w:rsidRPr="00421B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=392285</w:t>
              </w:r>
            </w:hyperlink>
            <w:r w:rsidRPr="00421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 – Заглавие с экрана </w:t>
            </w:r>
            <w:r w:rsidRPr="0057093C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421B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  <w:p w:rsidR="00C70C04" w:rsidRPr="0053734C" w:rsidRDefault="00C70C04" w:rsidP="00421B80">
            <w:pPr>
              <w:rPr>
                <w:lang w:val="ru-RU"/>
              </w:rPr>
            </w:pP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70C04" w:rsidRPr="0053734C">
        <w:trPr>
          <w:trHeight w:hRule="exact" w:val="138"/>
        </w:trPr>
        <w:tc>
          <w:tcPr>
            <w:tcW w:w="568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C70C04" w:rsidRPr="0053734C">
        <w:trPr>
          <w:trHeight w:hRule="exact" w:val="2989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Логунова, О.С.  Оценка эффективности научной работы: методические рекомендации к практическим занятиям для обучающихся направления 09.04.01 «Информатика и вычислительная техника» и аспирантов всех специальностей. / О.С. Логунова, Л.Г. Егорова, В.В.  Королева, М.М. Гладышева. – Магнитогорск: Изд-во Магнитогорск. гос. ун-та им. Г.И. Носов, 2015. – 22 с.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 Логунова, О.С.  Технология использования шаблонов текстовых документов: методические указания для аспирантов всех специальностей по дисциплине «Методология и информационные технологии научных исследований» / О.С. Логунова, Е.А. Ильина, Л.Г. Егорова, А.Ю. Миков.– Магнитогорск: Изд-во Магнитогорск. гос. ун-та им. Г.И. Носов, 2015.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70C04" w:rsidRPr="0053734C">
        <w:trPr>
          <w:trHeight w:hRule="exact" w:val="138"/>
        </w:trPr>
        <w:tc>
          <w:tcPr>
            <w:tcW w:w="568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</w:tr>
      <w:tr w:rsidR="00C70C04" w:rsidRPr="0053734C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7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>
        <w:trPr>
          <w:trHeight w:hRule="exact" w:val="27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rPr>
                <w:lang w:val="ru-RU"/>
              </w:rPr>
            </w:pPr>
          </w:p>
        </w:tc>
      </w:tr>
      <w:tr w:rsidR="00C70C04" w:rsidRPr="0053734C">
        <w:trPr>
          <w:trHeight w:hRule="exact" w:val="270"/>
        </w:trPr>
        <w:tc>
          <w:tcPr>
            <w:tcW w:w="568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C70C04" w:rsidRPr="0053734C">
        <w:trPr>
          <w:trHeight w:hRule="exact" w:val="555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C70C04" w:rsidRPr="0053734C">
        <w:trPr>
          <w:trHeight w:hRule="exact" w:val="29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C70C04" w:rsidRPr="0053734C">
        <w:trPr>
          <w:trHeight w:hRule="exact" w:val="241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/>
        </w:tc>
      </w:tr>
      <w:tr w:rsidR="00C70C04" w:rsidRPr="0053734C">
        <w:trPr>
          <w:trHeight w:hRule="exact" w:val="277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MS Windows 7 Professional (для классов)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C70C04" w:rsidRPr="0053734C">
        <w:trPr>
          <w:trHeight w:hRule="exact" w:val="277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70C04" w:rsidRPr="0053734C">
        <w:trPr>
          <w:trHeight w:hRule="exact" w:val="277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Kaspersky Endpoint Security для бизнеса- Стандартный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Д-300-18 от 21.03.2018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C70C04" w:rsidRPr="0053734C">
        <w:trPr>
          <w:trHeight w:hRule="exact" w:val="277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70C04" w:rsidRPr="0053734C">
        <w:trPr>
          <w:trHeight w:hRule="exact" w:val="277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MS Office Project Prof 2013(для классов)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C70C04" w:rsidRPr="0053734C">
        <w:trPr>
          <w:trHeight w:hRule="exact" w:val="277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MS Office Visio Prof 2013(для классов)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C70C04" w:rsidRPr="0053734C">
        <w:trPr>
          <w:trHeight w:hRule="exact" w:val="277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№112301 от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70C04" w:rsidRPr="0053734C">
        <w:trPr>
          <w:trHeight w:hRule="exact" w:val="277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№112301 от 23.11.2005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70C04" w:rsidRPr="0053734C">
        <w:trPr>
          <w:trHeight w:hRule="exact" w:val="277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MS Visual Studio 2013 Professional (для класса)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C70C04" w:rsidRPr="0053734C">
        <w:trPr>
          <w:trHeight w:hRule="exact" w:val="277"/>
        </w:trPr>
        <w:tc>
          <w:tcPr>
            <w:tcW w:w="568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:rsidR="00C70C04" w:rsidRDefault="00C70C04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4"/>
        <w:gridCol w:w="143"/>
        <w:gridCol w:w="1995"/>
        <w:gridCol w:w="3540"/>
        <w:gridCol w:w="155"/>
        <w:gridCol w:w="2978"/>
        <w:gridCol w:w="155"/>
      </w:tblGrid>
      <w:tr w:rsidR="00C70C04" w:rsidRPr="0053734C">
        <w:trPr>
          <w:trHeight w:hRule="exact" w:val="277"/>
        </w:trPr>
        <w:tc>
          <w:tcPr>
            <w:tcW w:w="426" w:type="dxa"/>
          </w:tcPr>
          <w:p w:rsidR="00C70C04" w:rsidRPr="0053734C" w:rsidRDefault="00C70C04"/>
        </w:tc>
        <w:tc>
          <w:tcPr>
            <w:tcW w:w="143" w:type="dxa"/>
          </w:tcPr>
          <w:p w:rsidR="00C70C04" w:rsidRPr="0053734C" w:rsidRDefault="00C70C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70C04" w:rsidRPr="0053734C">
        <w:trPr>
          <w:trHeight w:hRule="exact" w:val="277"/>
        </w:trPr>
        <w:tc>
          <w:tcPr>
            <w:tcW w:w="426" w:type="dxa"/>
          </w:tcPr>
          <w:p w:rsidR="00C70C04" w:rsidRPr="0053734C" w:rsidRDefault="00C70C04"/>
        </w:tc>
        <w:tc>
          <w:tcPr>
            <w:tcW w:w="143" w:type="dxa"/>
          </w:tcPr>
          <w:p w:rsidR="00C70C04" w:rsidRPr="0053734C" w:rsidRDefault="00C70C04"/>
        </w:tc>
        <w:tc>
          <w:tcPr>
            <w:tcW w:w="1985" w:type="dxa"/>
          </w:tcPr>
          <w:p w:rsidR="00C70C04" w:rsidRPr="0053734C" w:rsidRDefault="00C70C04"/>
        </w:tc>
        <w:tc>
          <w:tcPr>
            <w:tcW w:w="3545" w:type="dxa"/>
          </w:tcPr>
          <w:p w:rsidR="00C70C04" w:rsidRPr="0053734C" w:rsidRDefault="00C70C04"/>
        </w:tc>
        <w:tc>
          <w:tcPr>
            <w:tcW w:w="143" w:type="dxa"/>
          </w:tcPr>
          <w:p w:rsidR="00C70C04" w:rsidRPr="0053734C" w:rsidRDefault="00C70C04"/>
        </w:tc>
        <w:tc>
          <w:tcPr>
            <w:tcW w:w="2978" w:type="dxa"/>
          </w:tcPr>
          <w:p w:rsidR="00C70C04" w:rsidRPr="0053734C" w:rsidRDefault="00C70C04"/>
        </w:tc>
        <w:tc>
          <w:tcPr>
            <w:tcW w:w="143" w:type="dxa"/>
          </w:tcPr>
          <w:p w:rsidR="00C70C04" w:rsidRPr="0053734C" w:rsidRDefault="00C70C04"/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C70C04" w:rsidRPr="0053734C">
        <w:trPr>
          <w:trHeight w:hRule="exact" w:val="270"/>
        </w:trPr>
        <w:tc>
          <w:tcPr>
            <w:tcW w:w="426" w:type="dxa"/>
          </w:tcPr>
          <w:p w:rsidR="00C70C04" w:rsidRPr="0053734C" w:rsidRDefault="00C70C04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</w:tcPr>
          <w:p w:rsidR="00C70C04" w:rsidRPr="0053734C" w:rsidRDefault="00C70C04"/>
        </w:tc>
      </w:tr>
      <w:tr w:rsidR="00C70C04" w:rsidRPr="0053734C">
        <w:trPr>
          <w:trHeight w:hRule="exact" w:val="34"/>
        </w:trPr>
        <w:tc>
          <w:tcPr>
            <w:tcW w:w="426" w:type="dxa"/>
          </w:tcPr>
          <w:p w:rsidR="00C70C04" w:rsidRPr="0053734C" w:rsidRDefault="00C70C04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polpred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com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43" w:type="dxa"/>
          </w:tcPr>
          <w:p w:rsidR="00C70C04" w:rsidRPr="0053734C" w:rsidRDefault="00C70C04"/>
        </w:tc>
      </w:tr>
      <w:tr w:rsidR="00C70C04" w:rsidRPr="0053734C">
        <w:trPr>
          <w:trHeight w:hRule="exact" w:val="243"/>
        </w:trPr>
        <w:tc>
          <w:tcPr>
            <w:tcW w:w="426" w:type="dxa"/>
          </w:tcPr>
          <w:p w:rsidR="00C70C04" w:rsidRPr="0053734C" w:rsidRDefault="00C70C04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/>
        </w:tc>
        <w:tc>
          <w:tcPr>
            <w:tcW w:w="143" w:type="dxa"/>
          </w:tcPr>
          <w:p w:rsidR="00C70C04" w:rsidRPr="0053734C" w:rsidRDefault="00C70C04"/>
        </w:tc>
      </w:tr>
      <w:tr w:rsidR="00C70C04" w:rsidRPr="0053734C">
        <w:trPr>
          <w:trHeight w:hRule="exact" w:val="277"/>
        </w:trPr>
        <w:tc>
          <w:tcPr>
            <w:tcW w:w="426" w:type="dxa"/>
          </w:tcPr>
          <w:p w:rsidR="00C70C04" w:rsidRPr="0053734C" w:rsidRDefault="00C70C04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C70C04" w:rsidRPr="0053734C" w:rsidRDefault="00C70C04"/>
        </w:tc>
      </w:tr>
      <w:tr w:rsidR="00C70C04" w:rsidRPr="0053734C">
        <w:trPr>
          <w:trHeight w:hRule="exact" w:val="277"/>
        </w:trPr>
        <w:tc>
          <w:tcPr>
            <w:tcW w:w="426" w:type="dxa"/>
          </w:tcPr>
          <w:p w:rsidR="00C70C04" w:rsidRPr="0053734C" w:rsidRDefault="00C70C04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C70C04" w:rsidRPr="0053734C" w:rsidRDefault="00C70C04"/>
        </w:tc>
      </w:tr>
      <w:tr w:rsidR="00C70C04" w:rsidRPr="0053734C">
        <w:trPr>
          <w:trHeight w:hRule="exact" w:val="277"/>
        </w:trPr>
        <w:tc>
          <w:tcPr>
            <w:tcW w:w="426" w:type="dxa"/>
          </w:tcPr>
          <w:p w:rsidR="00C70C04" w:rsidRPr="0053734C" w:rsidRDefault="00C70C04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C70C04" w:rsidRPr="0053734C" w:rsidRDefault="00C70C04"/>
        </w:tc>
      </w:tr>
      <w:tr w:rsidR="00C70C04" w:rsidRPr="0053734C">
        <w:trPr>
          <w:trHeight w:hRule="exact" w:val="277"/>
        </w:trPr>
        <w:tc>
          <w:tcPr>
            <w:tcW w:w="426" w:type="dxa"/>
          </w:tcPr>
          <w:p w:rsidR="00C70C04" w:rsidRPr="0053734C" w:rsidRDefault="00C70C04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C04" w:rsidRPr="0053734C" w:rsidRDefault="00C70C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C70C04" w:rsidRPr="0053734C" w:rsidRDefault="00C70C04"/>
        </w:tc>
      </w:tr>
      <w:tr w:rsidR="00C70C04" w:rsidRPr="0053734C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3734C">
              <w:rPr>
                <w:lang w:val="ru-RU"/>
              </w:rPr>
              <w:t xml:space="preserve"> </w:t>
            </w:r>
          </w:p>
        </w:tc>
      </w:tr>
      <w:tr w:rsidR="00C70C04" w:rsidRPr="0053734C" w:rsidTr="00587814">
        <w:trPr>
          <w:trHeight w:hRule="exact" w:val="4021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53734C">
              <w:rPr>
                <w:lang w:val="ru-RU"/>
              </w:rPr>
              <w:t xml:space="preserve"> 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53734C">
              <w:rPr>
                <w:lang w:val="ru-RU"/>
              </w:rPr>
              <w:t xml:space="preserve"> </w:t>
            </w: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372</w:t>
            </w:r>
          </w:p>
          <w:p w:rsidR="00C70C04" w:rsidRPr="0053734C" w:rsidRDefault="00C70C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3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3734C">
              <w:rPr>
                <w:lang w:val="ru-RU"/>
              </w:rPr>
              <w:t xml:space="preserve"> </w:t>
            </w:r>
          </w:p>
        </w:tc>
      </w:tr>
    </w:tbl>
    <w:p w:rsidR="00C70C04" w:rsidRDefault="00C70C04">
      <w:pPr>
        <w:rPr>
          <w:lang w:val="ru-RU"/>
        </w:rPr>
        <w:sectPr w:rsidR="00C70C04" w:rsidSect="00A84B1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70C04" w:rsidRPr="00587814" w:rsidRDefault="00C70C04">
      <w:pPr>
        <w:rPr>
          <w:lang w:val="ru-RU"/>
        </w:rPr>
      </w:pPr>
      <w:r w:rsidRPr="00587814">
        <w:rPr>
          <w:lang w:val="ru-RU"/>
        </w:rPr>
        <w:object w:dxaOrig="9544" w:dyaOrig="14443">
          <v:shape id="_x0000_i1029" type="#_x0000_t75" style="width:477pt;height:722.25pt" o:ole="">
            <v:imagedata r:id="rId12" o:title=""/>
          </v:shape>
          <o:OLEObject Type="Embed" ProgID="Word.Document.12" ShapeID="_x0000_i1029" DrawAspect="Content" ObjectID="_1666264238" r:id="rId13">
            <o:FieldCodes>\s</o:FieldCodes>
          </o:OLEObject>
        </w:object>
      </w:r>
    </w:p>
    <w:sectPr w:rsidR="00C70C04" w:rsidRPr="00587814" w:rsidSect="00A84B1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51B"/>
    <w:multiLevelType w:val="multilevel"/>
    <w:tmpl w:val="A264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D311CE"/>
    <w:multiLevelType w:val="multilevel"/>
    <w:tmpl w:val="870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D2296"/>
    <w:rsid w:val="001F0BC7"/>
    <w:rsid w:val="00421B80"/>
    <w:rsid w:val="00441F68"/>
    <w:rsid w:val="00461232"/>
    <w:rsid w:val="004C79D2"/>
    <w:rsid w:val="0053734C"/>
    <w:rsid w:val="0057093C"/>
    <w:rsid w:val="00587814"/>
    <w:rsid w:val="006428D5"/>
    <w:rsid w:val="006A0C06"/>
    <w:rsid w:val="00A84B16"/>
    <w:rsid w:val="00B06C21"/>
    <w:rsid w:val="00B67360"/>
    <w:rsid w:val="00B84E4F"/>
    <w:rsid w:val="00C70C04"/>
    <w:rsid w:val="00D31453"/>
    <w:rsid w:val="00D66638"/>
    <w:rsid w:val="00DA6A4A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1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package" Target="embeddings/_________Microsoft_Office_Word11.docx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znanium.com/bookread.php?book=39228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znanium.com/bookread.php?book=435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.php?book=4103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11</Pages>
  <Words>1744</Words>
  <Characters>9943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2019-2020_z09_04_01-зАВм-19_11-1_plx_Производственная  - научно-исследовательская работа</dc:title>
  <dc:subject/>
  <dc:creator>FastReport.NET</dc:creator>
  <cp:keywords/>
  <dc:description/>
  <cp:lastModifiedBy>Samsung</cp:lastModifiedBy>
  <cp:revision>6</cp:revision>
  <dcterms:created xsi:type="dcterms:W3CDTF">2020-09-15T05:01:00Z</dcterms:created>
  <dcterms:modified xsi:type="dcterms:W3CDTF">2020-11-07T09:24:00Z</dcterms:modified>
</cp:coreProperties>
</file>